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68" w:dyaOrig="1416">
          <v:rect xmlns:o="urn:schemas-microsoft-com:office:office" xmlns:v="urn:schemas-microsoft-com:vml" id="rectole0000000000" style="width:53.400000pt;height:7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ШИРОКОВСКОГО   СЕЛЬСКОГО 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СИМФЕРОПОЛЬСКОГО 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РЕСПУБЛИКИ   КРЫМ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мая  2018 года </w:t>
        <w:tab/>
        <w:tab/>
        <w:tab/>
        <w:t xml:space="preserve">  </w:t>
        <w:tab/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 Широкое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план-график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размещения заказов на поставки товаров,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выполнения работ, оказания услуг для нужд заказчика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05.04.2013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контрактной системе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Минэкономразвития России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761,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Казначейства России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 от 27.12.2011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совместным приказом Министерства экономического развития РФ и Федерального казначейства от 31 марта 2015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182/7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Широковского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ПОСТАНОВЛЯЕТ: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1.Внести изменения в план-график размещения заказов на поставки товаров, выполнения работ, оказания услуг для нужд заказчика на 2018 год согласно приложению.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Контрактному управляющему разместить план-график на официальном сайте РФ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соответствии с действующим законодательством.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 вступает в силу со дня его подписания.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Председатель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Широковского сельского совета -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главы администрации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Широковского сельского поселения</w:t>
        <w:tab/>
        <w:tab/>
        <w:t xml:space="preserve">                    </w:t>
        <w:tab/>
        <w:tab/>
        <w:t xml:space="preserve">Е.А.Зотов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