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kern w:val="3"/>
          <w:sz w:val="24"/>
          <w:szCs w:val="24"/>
          <w:lang w:eastAsia="ru-RU"/>
        </w:rPr>
      </w:pPr>
      <w:r w:rsidRPr="003E051C">
        <w:rPr>
          <w:rFonts w:ascii="Times New Roman" w:hAnsi="Times New Roman"/>
          <w:b/>
          <w:noProof/>
          <w:kern w:val="3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0.25pt;visibility:visible" filled="t">
            <v:imagedata r:id="rId5" o:title=""/>
          </v:shape>
        </w:pict>
      </w:r>
      <w:r w:rsidRPr="00FF7A1F">
        <w:rPr>
          <w:rFonts w:ascii="Times New Roman" w:hAnsi="Times New Roman"/>
          <w:b/>
          <w:bCs/>
          <w:kern w:val="3"/>
          <w:sz w:val="24"/>
          <w:szCs w:val="24"/>
          <w:lang w:eastAsia="ru-RU"/>
        </w:rPr>
        <w:t xml:space="preserve"> </w:t>
      </w:r>
    </w:p>
    <w:p w:rsidR="00582578" w:rsidRPr="00FF7A1F" w:rsidRDefault="00582578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Администрация </w:t>
      </w:r>
    </w:p>
    <w:p w:rsidR="00582578" w:rsidRPr="00FF7A1F" w:rsidRDefault="00582578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>Широковского</w:t>
      </w: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 сельского поселения</w:t>
      </w:r>
    </w:p>
    <w:p w:rsidR="00582578" w:rsidRPr="00FF7A1F" w:rsidRDefault="00582578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>Симферопольского района Республики Крым</w:t>
      </w:r>
    </w:p>
    <w:p w:rsidR="00582578" w:rsidRPr="00902B29" w:rsidRDefault="00582578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u w:val="single"/>
          <w:lang w:eastAsia="ar-SA"/>
        </w:rPr>
      </w:pPr>
      <w:r w:rsidRPr="00902B29">
        <w:rPr>
          <w:rFonts w:ascii="Times New Roman" w:hAnsi="Times New Roman" w:cs="Calibri"/>
          <w:b/>
          <w:bCs/>
          <w:kern w:val="2"/>
          <w:sz w:val="24"/>
          <w:szCs w:val="24"/>
          <w:u w:val="single"/>
          <w:lang w:eastAsia="ar-SA"/>
        </w:rPr>
        <w:t>______________________________________</w:t>
      </w:r>
      <w:r>
        <w:rPr>
          <w:rFonts w:ascii="Times New Roman" w:hAnsi="Times New Roman" w:cs="Calibri"/>
          <w:b/>
          <w:bCs/>
          <w:kern w:val="2"/>
          <w:sz w:val="24"/>
          <w:szCs w:val="24"/>
          <w:u w:val="single"/>
          <w:lang w:eastAsia="ar-SA"/>
        </w:rPr>
        <w:t>________</w:t>
      </w:r>
      <w:r w:rsidRPr="00902B29">
        <w:rPr>
          <w:rFonts w:ascii="Times New Roman" w:hAnsi="Times New Roman" w:cs="Calibri"/>
          <w:b/>
          <w:bCs/>
          <w:kern w:val="2"/>
          <w:sz w:val="24"/>
          <w:szCs w:val="24"/>
          <w:u w:val="single"/>
          <w:lang w:eastAsia="ar-SA"/>
        </w:rPr>
        <w:t>_______________________________________</w:t>
      </w:r>
    </w:p>
    <w:p w:rsidR="00582578" w:rsidRPr="00FF7A1F" w:rsidRDefault="00582578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582578" w:rsidRPr="00FF7A1F" w:rsidRDefault="00582578" w:rsidP="0048701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FF7A1F"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  <w:t xml:space="preserve">ПОСТАНОВЛЕНИЕ </w:t>
      </w:r>
    </w:p>
    <w:p w:rsidR="00582578" w:rsidRPr="00FF7A1F" w:rsidRDefault="00582578" w:rsidP="00487010">
      <w:pPr>
        <w:widowControl w:val="0"/>
        <w:suppressAutoHyphens/>
        <w:autoSpaceDE w:val="0"/>
        <w:spacing w:after="0" w:line="240" w:lineRule="auto"/>
        <w:rPr>
          <w:rFonts w:ascii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582578" w:rsidRPr="00FF7A1F" w:rsidRDefault="00582578" w:rsidP="0048701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14 ноября 2017  г.  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  <w:t xml:space="preserve">      № 50</w:t>
      </w:r>
      <w:r w:rsidRPr="00FF7A1F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ab/>
        <w:t xml:space="preserve">                 </w:t>
      </w:r>
      <w:r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                         с. Широкое</w:t>
      </w: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/>
        <w:ind w:right="4238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Об утверждении муниципальной целевой программы </w:t>
      </w:r>
    </w:p>
    <w:p w:rsidR="00582578" w:rsidRPr="00902B29" w:rsidRDefault="00582578" w:rsidP="00902B2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«Развитие </w:t>
      </w:r>
      <w:r w:rsidRPr="00902B2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культуры в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Широковском</w:t>
      </w:r>
      <w:r w:rsidRPr="00902B2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сельском поселении </w:t>
      </w: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Симферопольского района Республики Крым на 201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8-2020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ы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</w:p>
    <w:p w:rsidR="00582578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582578" w:rsidRPr="008202A5" w:rsidRDefault="00582578" w:rsidP="008202A5">
      <w:pPr>
        <w:ind w:firstLine="709"/>
        <w:jc w:val="both"/>
        <w:rPr>
          <w:rFonts w:ascii="Times New Roman" w:hAnsi="Times New Roman"/>
        </w:rPr>
      </w:pPr>
      <w:r w:rsidRPr="008202A5">
        <w:rPr>
          <w:rFonts w:ascii="Times New Roman" w:hAnsi="Times New Roman"/>
          <w:kern w:val="3"/>
          <w:sz w:val="24"/>
          <w:szCs w:val="24"/>
          <w:lang w:eastAsia="ru-RU"/>
        </w:rPr>
        <w:t xml:space="preserve">В соответствии с Бюджетным кодексом РФ,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Широковского</w:t>
      </w:r>
      <w:r w:rsidRPr="008202A5"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сельского поселения </w:t>
      </w:r>
      <w:r w:rsidRPr="008202A5">
        <w:rPr>
          <w:rFonts w:ascii="Times New Roman" w:hAnsi="Times New Roman"/>
        </w:rPr>
        <w:t>от 24 декабря 2015 года № 55 «Об утверждении Порядка разработки,  реализации и оценки эффективности муниципальных программ Ширкоовского сельского поселения</w:t>
      </w:r>
    </w:p>
    <w:p w:rsidR="00582578" w:rsidRPr="008202A5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  сельского поселения 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ПОСТАНОВЛЯЕТ:</w:t>
      </w: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582578" w:rsidRPr="008202A5" w:rsidRDefault="00582578" w:rsidP="00902B29">
      <w:pPr>
        <w:widowControl w:val="0"/>
        <w:tabs>
          <w:tab w:val="left" w:pos="993"/>
        </w:tabs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202A5">
        <w:rPr>
          <w:rFonts w:ascii="Times New Roman" w:hAnsi="Times New Roman"/>
          <w:kern w:val="3"/>
          <w:sz w:val="24"/>
          <w:szCs w:val="24"/>
          <w:lang w:eastAsia="ru-RU"/>
        </w:rPr>
        <w:t>1. Утвердить муниципальную целевую программу «Раз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витие культуры в Широковском</w:t>
      </w:r>
      <w:r w:rsidRPr="008202A5">
        <w:rPr>
          <w:rFonts w:ascii="Times New Roman" w:hAnsi="Times New Roman"/>
          <w:kern w:val="3"/>
          <w:sz w:val="24"/>
          <w:szCs w:val="24"/>
          <w:lang w:eastAsia="ru-RU"/>
        </w:rPr>
        <w:t xml:space="preserve"> сельском поселении Симферопольского района Республики Крым на 2018-2020 годы»</w:t>
      </w:r>
    </w:p>
    <w:p w:rsidR="00582578" w:rsidRPr="008202A5" w:rsidRDefault="00582578" w:rsidP="008202A5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202A5">
        <w:rPr>
          <w:rFonts w:ascii="Times New Roman" w:hAnsi="Times New Roman"/>
        </w:rPr>
        <w:t xml:space="preserve">Настоящее постановление обнародовать посредством  размещения его на    информационном стенде, расположенном у здания сельского совета / администрации по адресу    ул. Октябрьская, 3 , с. Широкое  Симферопольского района  Республики Крым, на официальном сайте Правительства Республики Крым  </w:t>
      </w:r>
      <w:hyperlink r:id="rId6" w:history="1">
        <w:r w:rsidRPr="008202A5">
          <w:rPr>
            <w:rStyle w:val="Hyperlink"/>
            <w:rFonts w:ascii="Times New Roman" w:hAnsi="Times New Roman"/>
          </w:rPr>
          <w:t>http://rk.gov.ru/</w:t>
        </w:r>
      </w:hyperlink>
    </w:p>
    <w:p w:rsidR="00582578" w:rsidRPr="008202A5" w:rsidRDefault="00582578" w:rsidP="008202A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02A5">
        <w:rPr>
          <w:rFonts w:ascii="Times New Roman" w:hAnsi="Times New Roman"/>
        </w:rPr>
        <w:t>Постановление вступает в силу с момента его подписания.</w:t>
      </w:r>
    </w:p>
    <w:p w:rsidR="00582578" w:rsidRPr="008202A5" w:rsidRDefault="00582578" w:rsidP="008202A5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8202A5">
        <w:rPr>
          <w:rFonts w:ascii="Times New Roman" w:hAnsi="Times New Roman"/>
        </w:rPr>
        <w:t>Контроль данного постановления оставляю за собой.</w:t>
      </w:r>
    </w:p>
    <w:p w:rsidR="00582578" w:rsidRPr="008202A5" w:rsidRDefault="00582578" w:rsidP="008202A5">
      <w:pPr>
        <w:rPr>
          <w:rFonts w:ascii="Times New Roman" w:hAnsi="Times New Roman"/>
        </w:rPr>
      </w:pPr>
    </w:p>
    <w:p w:rsidR="00582578" w:rsidRPr="008202A5" w:rsidRDefault="00582578" w:rsidP="008202A5">
      <w:pPr>
        <w:rPr>
          <w:rFonts w:ascii="Times New Roman" w:hAnsi="Times New Roman"/>
        </w:rPr>
      </w:pPr>
    </w:p>
    <w:p w:rsidR="00582578" w:rsidRPr="008202A5" w:rsidRDefault="00582578" w:rsidP="008202A5">
      <w:pPr>
        <w:rPr>
          <w:rFonts w:ascii="Times New Roman" w:hAnsi="Times New Roman"/>
        </w:rPr>
      </w:pPr>
    </w:p>
    <w:p w:rsidR="00582578" w:rsidRPr="008202A5" w:rsidRDefault="00582578" w:rsidP="008202A5">
      <w:pPr>
        <w:rPr>
          <w:rFonts w:ascii="Times New Roman" w:hAnsi="Times New Roman"/>
        </w:rPr>
      </w:pPr>
    </w:p>
    <w:p w:rsidR="00582578" w:rsidRPr="008202A5" w:rsidRDefault="00582578" w:rsidP="008202A5">
      <w:pPr>
        <w:ind w:left="360"/>
        <w:rPr>
          <w:rFonts w:ascii="Times New Roman" w:hAnsi="Times New Roman"/>
        </w:rPr>
      </w:pPr>
    </w:p>
    <w:p w:rsidR="00582578" w:rsidRPr="008202A5" w:rsidRDefault="00582578" w:rsidP="008202A5">
      <w:pPr>
        <w:spacing w:after="0"/>
        <w:ind w:left="360"/>
        <w:rPr>
          <w:rFonts w:ascii="Times New Roman" w:hAnsi="Times New Roman"/>
        </w:rPr>
      </w:pPr>
      <w:r w:rsidRPr="008202A5">
        <w:rPr>
          <w:rFonts w:ascii="Times New Roman" w:hAnsi="Times New Roman"/>
        </w:rPr>
        <w:t xml:space="preserve">Глава администрации                                     </w:t>
      </w:r>
    </w:p>
    <w:p w:rsidR="00582578" w:rsidRPr="008202A5" w:rsidRDefault="00582578" w:rsidP="008202A5">
      <w:pPr>
        <w:spacing w:after="0"/>
        <w:ind w:left="360"/>
        <w:rPr>
          <w:rFonts w:ascii="Times New Roman" w:hAnsi="Times New Roman"/>
        </w:rPr>
      </w:pPr>
      <w:r w:rsidRPr="008202A5">
        <w:rPr>
          <w:rFonts w:ascii="Times New Roman" w:hAnsi="Times New Roman"/>
        </w:rPr>
        <w:t xml:space="preserve">сельского Широковского поселения                                                                Е.А. Зотов                              </w:t>
      </w:r>
    </w:p>
    <w:p w:rsidR="00582578" w:rsidRPr="008202A5" w:rsidRDefault="00582578" w:rsidP="008202A5">
      <w:pPr>
        <w:tabs>
          <w:tab w:val="left" w:pos="4215"/>
        </w:tabs>
        <w:spacing w:after="0"/>
        <w:rPr>
          <w:rFonts w:ascii="Times New Roman" w:hAnsi="Times New Roman"/>
        </w:rPr>
      </w:pPr>
    </w:p>
    <w:p w:rsidR="00582578" w:rsidRPr="008202A5" w:rsidRDefault="00582578" w:rsidP="008202A5">
      <w:pPr>
        <w:jc w:val="center"/>
        <w:rPr>
          <w:rFonts w:ascii="Times New Roman" w:hAnsi="Times New Roman"/>
        </w:rPr>
      </w:pPr>
    </w:p>
    <w:p w:rsidR="00582578" w:rsidRPr="008202A5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582578" w:rsidRPr="008202A5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582578" w:rsidRPr="008202A5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582578" w:rsidRDefault="00582578" w:rsidP="008202A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Утверждено</w:t>
      </w: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постановлением администрации</w:t>
      </w: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202A5">
        <w:rPr>
          <w:rFonts w:ascii="Times New Roman" w:hAnsi="Times New Roman"/>
          <w:b/>
          <w:kern w:val="3"/>
          <w:sz w:val="24"/>
          <w:szCs w:val="24"/>
          <w:lang w:eastAsia="ru-RU"/>
        </w:rPr>
        <w:t>Широковского</w:t>
      </w:r>
      <w:r w:rsidRPr="00FF7A1F">
        <w:rPr>
          <w:rFonts w:ascii="Times New Roman" w:hAnsi="Times New Roman"/>
          <w:kern w:val="3"/>
          <w:sz w:val="24"/>
          <w:szCs w:val="24"/>
          <w:lang w:eastAsia="ru-RU"/>
        </w:rPr>
        <w:t xml:space="preserve">  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сельского поселения</w:t>
      </w: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Симферопольского района Республики Крым  </w:t>
      </w:r>
    </w:p>
    <w:p w:rsidR="00582578" w:rsidRPr="00FF7A1F" w:rsidRDefault="00582578" w:rsidP="00487010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от 14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11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.201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7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50</w:t>
      </w:r>
    </w:p>
    <w:p w:rsidR="00582578" w:rsidRPr="00FF7A1F" w:rsidRDefault="00582578" w:rsidP="00641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582578" w:rsidRPr="00FF7A1F" w:rsidRDefault="00582578" w:rsidP="00641B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582578" w:rsidRPr="00FF7A1F" w:rsidRDefault="00582578" w:rsidP="00641BEE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Муниципальная целевая программа </w:t>
      </w:r>
    </w:p>
    <w:p w:rsidR="00582578" w:rsidRPr="00FF7A1F" w:rsidRDefault="00582578" w:rsidP="00902B29">
      <w:pPr>
        <w:spacing w:after="0" w:line="240" w:lineRule="auto"/>
        <w:jc w:val="center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«</w:t>
      </w:r>
      <w:r w:rsidRPr="00902B29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Развитие культуры в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Широковском сельском поселении </w:t>
      </w:r>
      <w:r w:rsidRPr="00902B29">
        <w:rPr>
          <w:rFonts w:ascii="Times New Roman" w:hAnsi="Times New Roman"/>
          <w:b/>
          <w:kern w:val="3"/>
          <w:sz w:val="24"/>
          <w:szCs w:val="24"/>
          <w:lang w:eastAsia="ru-RU"/>
        </w:rPr>
        <w:t>Симферопольског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о района Республики Крым на </w:t>
      </w:r>
      <w:r w:rsidRPr="00E0068B">
        <w:rPr>
          <w:rFonts w:ascii="Times New Roman" w:hAnsi="Times New Roman"/>
          <w:b/>
          <w:kern w:val="3"/>
          <w:sz w:val="24"/>
          <w:szCs w:val="24"/>
          <w:lang w:eastAsia="ru-RU"/>
        </w:rPr>
        <w:t>2018-2020 год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ы</w:t>
      </w:r>
      <w:r w:rsidRPr="00FF7A1F">
        <w:rPr>
          <w:rFonts w:ascii="Times New Roman" w:hAnsi="Times New Roman"/>
          <w:b/>
          <w:kern w:val="3"/>
          <w:sz w:val="24"/>
          <w:szCs w:val="24"/>
          <w:lang w:eastAsia="ru-RU"/>
        </w:rPr>
        <w:t>»</w:t>
      </w:r>
    </w:p>
    <w:p w:rsidR="00582578" w:rsidRPr="00FF7A1F" w:rsidRDefault="00582578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2578" w:rsidRPr="00FF7A1F" w:rsidRDefault="00582578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582578" w:rsidRPr="00FF7A1F" w:rsidRDefault="00582578" w:rsidP="00902B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F7A1F">
        <w:rPr>
          <w:rFonts w:ascii="Times New Roman" w:hAnsi="Times New Roman"/>
          <w:b/>
          <w:sz w:val="24"/>
          <w:szCs w:val="24"/>
          <w:lang w:eastAsia="ru-RU"/>
        </w:rPr>
        <w:t>Муниципальной целевой  программы «</w:t>
      </w:r>
      <w:r w:rsidRPr="00902B29">
        <w:rPr>
          <w:rFonts w:ascii="Times New Roman" w:hAnsi="Times New Roman"/>
          <w:b/>
          <w:sz w:val="24"/>
          <w:szCs w:val="24"/>
          <w:lang w:eastAsia="ru-RU"/>
        </w:rPr>
        <w:t xml:space="preserve">Развитие культуры в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Широковском сельском поселении </w:t>
      </w:r>
      <w:r w:rsidRPr="00902B29">
        <w:rPr>
          <w:rFonts w:ascii="Times New Roman" w:hAnsi="Times New Roman"/>
          <w:b/>
          <w:sz w:val="24"/>
          <w:szCs w:val="24"/>
          <w:lang w:eastAsia="ru-RU"/>
        </w:rPr>
        <w:t xml:space="preserve">Симферопольского района Республики Крым на </w:t>
      </w:r>
      <w:r w:rsidRPr="00E0068B">
        <w:rPr>
          <w:rFonts w:ascii="Times New Roman" w:hAnsi="Times New Roman"/>
          <w:b/>
          <w:sz w:val="24"/>
          <w:szCs w:val="24"/>
          <w:lang w:eastAsia="ru-RU"/>
        </w:rPr>
        <w:t>2018-2020 год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FF7A1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82578" w:rsidRPr="00FF7A1F" w:rsidRDefault="00582578" w:rsidP="00641B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0"/>
        <w:gridCol w:w="7514"/>
      </w:tblGrid>
      <w:tr w:rsidR="00582578" w:rsidRPr="00902B29" w:rsidTr="00902B29">
        <w:trPr>
          <w:trHeight w:val="712"/>
        </w:trPr>
        <w:tc>
          <w:tcPr>
            <w:tcW w:w="2800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4" w:type="dxa"/>
          </w:tcPr>
          <w:p w:rsidR="00582578" w:rsidRPr="00902B29" w:rsidRDefault="00582578" w:rsidP="00204F9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Развитие культуры 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Широковском</w:t>
            </w:r>
            <w:r w:rsidRPr="00902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сельском поселении Симферопольского района Республики Крым на </w:t>
            </w:r>
            <w:r w:rsidRPr="00E006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2018-2020 года</w:t>
            </w:r>
            <w:r w:rsidRPr="00902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582578" w:rsidRPr="00902B29" w:rsidTr="00902B29">
        <w:trPr>
          <w:trHeight w:val="1276"/>
        </w:trPr>
        <w:tc>
          <w:tcPr>
            <w:tcW w:w="2800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Разделы</w:t>
            </w:r>
          </w:p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514" w:type="dxa"/>
          </w:tcPr>
          <w:p w:rsidR="00582578" w:rsidRPr="00902B29" w:rsidRDefault="00582578" w:rsidP="00902B29">
            <w:pPr>
              <w:pStyle w:val="NormalWeb"/>
              <w:spacing w:after="0" w:afterAutospacing="0"/>
              <w:jc w:val="both"/>
            </w:pPr>
            <w:r w:rsidRPr="00902B29">
              <w:rPr>
                <w:u w:val="single"/>
              </w:rPr>
              <w:t>раздел 1 (раздел/подраздел 0801</w:t>
            </w:r>
            <w:r w:rsidRPr="00902B29">
              <w:rPr>
                <w:b/>
              </w:rPr>
              <w:t>)</w:t>
            </w:r>
            <w:r w:rsidRPr="00902B29">
              <w:t xml:space="preserve"> Расходы на финансовое обеспечение мероприятий программного направления деятельности по передачи части полномочий в сфере культуры. Иные межбюджетные трансферты</w:t>
            </w:r>
          </w:p>
        </w:tc>
      </w:tr>
      <w:tr w:rsidR="00582578" w:rsidRPr="00902B29" w:rsidTr="00902B29">
        <w:trPr>
          <w:trHeight w:val="840"/>
        </w:trPr>
        <w:tc>
          <w:tcPr>
            <w:tcW w:w="2800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4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Широковского </w:t>
            </w:r>
            <w:r w:rsidRPr="00902B29">
              <w:rPr>
                <w:rFonts w:ascii="Times New Roman" w:hAnsi="Times New Roman"/>
                <w:sz w:val="24"/>
                <w:szCs w:val="24"/>
              </w:rPr>
              <w:t>сельского поселения Симферопольского района Республики Крым</w:t>
            </w:r>
          </w:p>
        </w:tc>
      </w:tr>
      <w:tr w:rsidR="00582578" w:rsidRPr="00902B29" w:rsidTr="00902B29">
        <w:trPr>
          <w:trHeight w:val="1276"/>
        </w:trPr>
        <w:tc>
          <w:tcPr>
            <w:tcW w:w="2800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514" w:type="dxa"/>
          </w:tcPr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29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уровня удовлетворенности населения деятельностью учреждений культуры ;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29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29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участия в краевом, межрегиональном, всероссийском культурном сотрудничестве;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2B29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материально-технической базы учреждений культуры поселения.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2578" w:rsidRPr="00902B29" w:rsidTr="00902B29">
        <w:trPr>
          <w:trHeight w:val="558"/>
        </w:trPr>
        <w:tc>
          <w:tcPr>
            <w:tcW w:w="2800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4" w:type="dxa"/>
          </w:tcPr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разработка целевых, перспективных, годовых планов и комплексных программ развития и сохранения культуры района с учетом интересов жителей поселения, организация районных конкурсов, праздников, фестивалей и иных творческих проектов с привлечением коллективов и участников художественной самодеятельности поселений;</w:t>
            </w:r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утверждение структуры и штатного расписания учреждений культуры поселения (по согласованию с администрацией поселения);</w:t>
            </w:r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 xml:space="preserve">- участие в создании, реорганизации, ликвидации и лицензировании учреждений культуры, формировании органов управления культурой, назначении на должность и освобождении от должности, подборе и расстановке кадров работников учреждений культуры </w:t>
            </w:r>
            <w:bookmarkStart w:id="0" w:name="OLE_LINK30"/>
            <w:r w:rsidRPr="00902B29">
              <w:rPr>
                <w:rFonts w:ascii="Times New Roman" w:hAnsi="Times New Roman"/>
                <w:sz w:val="24"/>
                <w:szCs w:val="24"/>
              </w:rPr>
              <w:t>(по согласованию с администрацией поселения);</w:t>
            </w:r>
            <w:bookmarkEnd w:id="0"/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проведение мероприятий профессионального развития и повышения квалификации работников культуры, оказание методико-консультационной, практической помощи;</w:t>
            </w:r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координация и методическое руководство деятельности учреждений культуры в целях проведения государственной политики в сфере культуры, решение творческих проблем и вопросов;</w:t>
            </w:r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установление базовых окладов, гарантированных коэффициентов и прочих дополнительных выплат работникам учреждений культуры поселения;</w:t>
            </w:r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участие в осуществлении правового регулирования (подготовка обоснования расходной части бюджета поселения при его формировании и последующих корректировках по отрасли культуры, составление договоров и соглашений, подготовка проектов муниципальных правовых актов по вопросам культуры);</w:t>
            </w:r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содействие и контроль капитальных ремонтов учреждений культуры, осуществляемых в рамках областных целевых программ с передачей субвенций из поселений в муниципальный район, а также контроль текущих ремонтов;</w:t>
            </w:r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организация сбора статистических показателей, характеризующих состояние сферы культуры поселения и предоставление указанных данных органам государственной власти в установленном порядке, проведение сравнительного анализа и мониторинга;</w:t>
            </w:r>
          </w:p>
          <w:p w:rsidR="00582578" w:rsidRPr="00902B29" w:rsidRDefault="00582578" w:rsidP="00902B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578" w:rsidRPr="00902B29" w:rsidTr="00902B29">
        <w:trPr>
          <w:trHeight w:val="661"/>
        </w:trPr>
        <w:tc>
          <w:tcPr>
            <w:tcW w:w="2800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4" w:type="dxa"/>
          </w:tcPr>
          <w:p w:rsidR="00582578" w:rsidRPr="00902B29" w:rsidRDefault="00582578" w:rsidP="0028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8-2020  годы</w:t>
            </w:r>
            <w:bookmarkStart w:id="1" w:name="_GoBack"/>
            <w:bookmarkEnd w:id="1"/>
          </w:p>
        </w:tc>
      </w:tr>
      <w:tr w:rsidR="00582578" w:rsidRPr="00902B29" w:rsidTr="00902B29">
        <w:trPr>
          <w:trHeight w:val="1691"/>
        </w:trPr>
        <w:tc>
          <w:tcPr>
            <w:tcW w:w="2800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514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 xml:space="preserve">Бюджет муниципального образования </w:t>
            </w:r>
            <w:r w:rsidRPr="008202A5">
              <w:rPr>
                <w:rFonts w:ascii="Times New Roman" w:hAnsi="Times New Roman"/>
              </w:rPr>
              <w:t>Широковского</w:t>
            </w:r>
            <w:r w:rsidRPr="00902B29">
              <w:rPr>
                <w:rFonts w:ascii="Times New Roman" w:hAnsi="Times New Roman"/>
                <w:sz w:val="24"/>
                <w:szCs w:val="24"/>
              </w:rPr>
              <w:t xml:space="preserve"> сельское поселение Симферопольского района Республики Крым</w:t>
            </w:r>
          </w:p>
          <w:p w:rsidR="00582578" w:rsidRPr="00DC5243" w:rsidRDefault="00582578" w:rsidP="00902B29">
            <w:pPr>
              <w:pStyle w:val="NormalWeb"/>
              <w:spacing w:before="0" w:beforeAutospacing="0" w:after="0" w:afterAutospacing="0"/>
            </w:pPr>
            <w:r w:rsidRPr="00902B29">
              <w:rPr>
                <w:color w:val="000000"/>
              </w:rPr>
              <w:t>общий объем финансировани</w:t>
            </w:r>
            <w:r w:rsidRPr="00224266">
              <w:rPr>
                <w:color w:val="000000"/>
              </w:rPr>
              <w:t xml:space="preserve">я  </w:t>
            </w:r>
            <w:r w:rsidRPr="00DC5243">
              <w:t xml:space="preserve">1 500 000, 00 руб. </w:t>
            </w:r>
          </w:p>
          <w:p w:rsidR="00582578" w:rsidRPr="00902B29" w:rsidRDefault="00582578" w:rsidP="00902B29">
            <w:pPr>
              <w:pStyle w:val="NormalWeb"/>
              <w:spacing w:before="0" w:beforeAutospacing="0" w:after="0" w:afterAutospacing="0"/>
            </w:pPr>
          </w:p>
          <w:p w:rsidR="00582578" w:rsidRPr="00902B29" w:rsidRDefault="00582578" w:rsidP="00902B2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902B29">
              <w:t xml:space="preserve">Источники финансирования: </w:t>
            </w:r>
            <w:r w:rsidRPr="00902B29">
              <w:rPr>
                <w:color w:val="000000"/>
              </w:rPr>
              <w:t>собственные доходы, которые будут получены в 201</w:t>
            </w:r>
            <w:r>
              <w:rPr>
                <w:color w:val="000000"/>
              </w:rPr>
              <w:t>8-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</w:rPr>
                <w:t>2020</w:t>
              </w:r>
              <w:r w:rsidRPr="00902B29">
                <w:rPr>
                  <w:color w:val="000000"/>
                </w:rPr>
                <w:t xml:space="preserve"> г</w:t>
              </w:r>
            </w:smartTag>
            <w:r w:rsidRPr="00902B29">
              <w:rPr>
                <w:color w:val="000000"/>
              </w:rPr>
              <w:t>.</w:t>
            </w:r>
          </w:p>
          <w:p w:rsidR="00582578" w:rsidRPr="00902B29" w:rsidRDefault="00582578" w:rsidP="00902B29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82578" w:rsidRPr="00902B29" w:rsidTr="00902B29">
        <w:trPr>
          <w:trHeight w:val="557"/>
        </w:trPr>
        <w:tc>
          <w:tcPr>
            <w:tcW w:w="2800" w:type="dxa"/>
          </w:tcPr>
          <w:p w:rsidR="00582578" w:rsidRPr="00902B29" w:rsidRDefault="00582578" w:rsidP="00902B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7514" w:type="dxa"/>
          </w:tcPr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базы,  организация инженерно-технического обслуживания (транспортные средства, световые и звукоусилительные устройства, видеооборудования и т.п.) учреждений культуры поселения;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содействие и контроль капитальных ремонтов учреждений культуры, осуществляемых в рамках областных целевых программ с передачей субвенций из поселений в муниципальный район, а также контроль текущих ремонтов;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повышение уровня удовлетворенности населения деятельностью учреждений культуры, их услугами и проведенными мероприятиями;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и обеспечения жителей поселения услугами организаций культуры;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B29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финансово-экономического обеспечения организаций культуры.</w:t>
            </w:r>
          </w:p>
          <w:p w:rsidR="00582578" w:rsidRPr="00902B29" w:rsidRDefault="00582578" w:rsidP="00902B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578" w:rsidRPr="00902B29" w:rsidRDefault="00582578" w:rsidP="00902B29">
      <w:pPr>
        <w:pStyle w:val="NormalWeb"/>
        <w:spacing w:after="0" w:afterAutospacing="0"/>
        <w:jc w:val="center"/>
      </w:pPr>
    </w:p>
    <w:p w:rsidR="00582578" w:rsidRPr="00902B29" w:rsidRDefault="00582578" w:rsidP="00902B29">
      <w:pPr>
        <w:pStyle w:val="NormalWeb"/>
        <w:spacing w:after="0" w:afterAutospacing="0"/>
        <w:jc w:val="both"/>
        <w:rPr>
          <w:b/>
          <w:bCs/>
          <w:color w:val="000000"/>
        </w:rPr>
      </w:pPr>
    </w:p>
    <w:p w:rsidR="00582578" w:rsidRPr="00902B29" w:rsidRDefault="00582578" w:rsidP="00902B29">
      <w:pPr>
        <w:pStyle w:val="NormalWeb"/>
        <w:spacing w:after="0"/>
        <w:jc w:val="both"/>
        <w:rPr>
          <w:color w:val="000000"/>
        </w:rPr>
      </w:pPr>
    </w:p>
    <w:p w:rsidR="00582578" w:rsidRPr="00902B29" w:rsidRDefault="00582578" w:rsidP="00902B29">
      <w:pPr>
        <w:pStyle w:val="NormalWeb"/>
        <w:spacing w:after="0"/>
        <w:jc w:val="both"/>
        <w:rPr>
          <w:color w:val="000000"/>
        </w:rPr>
      </w:pPr>
    </w:p>
    <w:p w:rsidR="00582578" w:rsidRDefault="00582578" w:rsidP="00902B29">
      <w:pPr>
        <w:pStyle w:val="NormalWeb"/>
        <w:spacing w:after="0"/>
        <w:jc w:val="both"/>
        <w:rPr>
          <w:color w:val="000000"/>
          <w:sz w:val="26"/>
          <w:szCs w:val="26"/>
        </w:rPr>
      </w:pPr>
    </w:p>
    <w:sectPr w:rsidR="00582578" w:rsidSect="00902B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2593"/>
    <w:multiLevelType w:val="hybridMultilevel"/>
    <w:tmpl w:val="96C47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191BE3"/>
    <w:multiLevelType w:val="hybridMultilevel"/>
    <w:tmpl w:val="B0206AA6"/>
    <w:lvl w:ilvl="0" w:tplc="3DF44D2A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BB91D3F"/>
    <w:multiLevelType w:val="hybridMultilevel"/>
    <w:tmpl w:val="B81C8DD2"/>
    <w:lvl w:ilvl="0" w:tplc="87EC0226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3">
    <w:nsid w:val="772A68D3"/>
    <w:multiLevelType w:val="hybridMultilevel"/>
    <w:tmpl w:val="7744ED54"/>
    <w:lvl w:ilvl="0" w:tplc="CF48B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03A"/>
    <w:rsid w:val="00016E9F"/>
    <w:rsid w:val="00017F75"/>
    <w:rsid w:val="00047A63"/>
    <w:rsid w:val="00050354"/>
    <w:rsid w:val="00070487"/>
    <w:rsid w:val="000914B7"/>
    <w:rsid w:val="00094025"/>
    <w:rsid w:val="000A1613"/>
    <w:rsid w:val="000A6D0B"/>
    <w:rsid w:val="000B1A72"/>
    <w:rsid w:val="000C7D16"/>
    <w:rsid w:val="000D239C"/>
    <w:rsid w:val="000D4E07"/>
    <w:rsid w:val="0012705A"/>
    <w:rsid w:val="001379AB"/>
    <w:rsid w:val="00143672"/>
    <w:rsid w:val="001473E7"/>
    <w:rsid w:val="00165781"/>
    <w:rsid w:val="00170200"/>
    <w:rsid w:val="001A3C10"/>
    <w:rsid w:val="001C4CE7"/>
    <w:rsid w:val="001E0B52"/>
    <w:rsid w:val="001E1473"/>
    <w:rsid w:val="002030DE"/>
    <w:rsid w:val="00204F91"/>
    <w:rsid w:val="00224266"/>
    <w:rsid w:val="00237183"/>
    <w:rsid w:val="00241739"/>
    <w:rsid w:val="00256FE0"/>
    <w:rsid w:val="00284AAA"/>
    <w:rsid w:val="00284F93"/>
    <w:rsid w:val="0029252D"/>
    <w:rsid w:val="002938FA"/>
    <w:rsid w:val="00294563"/>
    <w:rsid w:val="00294AF1"/>
    <w:rsid w:val="002A6FFE"/>
    <w:rsid w:val="002D49A2"/>
    <w:rsid w:val="002F4B5D"/>
    <w:rsid w:val="00310003"/>
    <w:rsid w:val="00320B75"/>
    <w:rsid w:val="00326519"/>
    <w:rsid w:val="00337D6A"/>
    <w:rsid w:val="00345436"/>
    <w:rsid w:val="00346B28"/>
    <w:rsid w:val="00350E83"/>
    <w:rsid w:val="0035573F"/>
    <w:rsid w:val="00376743"/>
    <w:rsid w:val="003813F3"/>
    <w:rsid w:val="00382817"/>
    <w:rsid w:val="003A4E84"/>
    <w:rsid w:val="003A55B5"/>
    <w:rsid w:val="003A646F"/>
    <w:rsid w:val="003A6C98"/>
    <w:rsid w:val="003B0BC1"/>
    <w:rsid w:val="003C7764"/>
    <w:rsid w:val="003D075B"/>
    <w:rsid w:val="003E051C"/>
    <w:rsid w:val="003F5128"/>
    <w:rsid w:val="00457D50"/>
    <w:rsid w:val="0048025E"/>
    <w:rsid w:val="00483A12"/>
    <w:rsid w:val="00484565"/>
    <w:rsid w:val="00487010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3288F"/>
    <w:rsid w:val="00546D3B"/>
    <w:rsid w:val="00555B9A"/>
    <w:rsid w:val="00556B72"/>
    <w:rsid w:val="00561ACE"/>
    <w:rsid w:val="00564328"/>
    <w:rsid w:val="005650FF"/>
    <w:rsid w:val="00580E2C"/>
    <w:rsid w:val="00582578"/>
    <w:rsid w:val="0059734C"/>
    <w:rsid w:val="005C70F2"/>
    <w:rsid w:val="005E285B"/>
    <w:rsid w:val="005F7D25"/>
    <w:rsid w:val="006046A7"/>
    <w:rsid w:val="006060A0"/>
    <w:rsid w:val="0061050E"/>
    <w:rsid w:val="00611B45"/>
    <w:rsid w:val="0061234C"/>
    <w:rsid w:val="00635F2D"/>
    <w:rsid w:val="00641BEE"/>
    <w:rsid w:val="006462B6"/>
    <w:rsid w:val="006664CA"/>
    <w:rsid w:val="006743B5"/>
    <w:rsid w:val="0067550E"/>
    <w:rsid w:val="00680787"/>
    <w:rsid w:val="00691AD4"/>
    <w:rsid w:val="00695F56"/>
    <w:rsid w:val="006F131B"/>
    <w:rsid w:val="00701267"/>
    <w:rsid w:val="00703EA2"/>
    <w:rsid w:val="00704C04"/>
    <w:rsid w:val="007313CE"/>
    <w:rsid w:val="007377AF"/>
    <w:rsid w:val="007412A3"/>
    <w:rsid w:val="007443FA"/>
    <w:rsid w:val="0077527F"/>
    <w:rsid w:val="00795AA2"/>
    <w:rsid w:val="007A59F0"/>
    <w:rsid w:val="007C23C9"/>
    <w:rsid w:val="007D5791"/>
    <w:rsid w:val="007D7147"/>
    <w:rsid w:val="007F0BC6"/>
    <w:rsid w:val="007F48A4"/>
    <w:rsid w:val="0081015F"/>
    <w:rsid w:val="008169FD"/>
    <w:rsid w:val="008202A5"/>
    <w:rsid w:val="008205B8"/>
    <w:rsid w:val="008225CD"/>
    <w:rsid w:val="00826571"/>
    <w:rsid w:val="008309B4"/>
    <w:rsid w:val="00835D69"/>
    <w:rsid w:val="00855FA3"/>
    <w:rsid w:val="0086529B"/>
    <w:rsid w:val="00873BF7"/>
    <w:rsid w:val="008933F8"/>
    <w:rsid w:val="008A3914"/>
    <w:rsid w:val="008C2B72"/>
    <w:rsid w:val="008E7FDF"/>
    <w:rsid w:val="008F1EAB"/>
    <w:rsid w:val="00902B29"/>
    <w:rsid w:val="0090503A"/>
    <w:rsid w:val="0093538B"/>
    <w:rsid w:val="00942DE3"/>
    <w:rsid w:val="0095209B"/>
    <w:rsid w:val="009531DC"/>
    <w:rsid w:val="00960DC3"/>
    <w:rsid w:val="00981306"/>
    <w:rsid w:val="009844F6"/>
    <w:rsid w:val="009C7D5D"/>
    <w:rsid w:val="009D4ADC"/>
    <w:rsid w:val="009D536E"/>
    <w:rsid w:val="009D6F07"/>
    <w:rsid w:val="009E6326"/>
    <w:rsid w:val="009F708E"/>
    <w:rsid w:val="00A20B98"/>
    <w:rsid w:val="00A3150A"/>
    <w:rsid w:val="00A44172"/>
    <w:rsid w:val="00A50F76"/>
    <w:rsid w:val="00A935EA"/>
    <w:rsid w:val="00A94F31"/>
    <w:rsid w:val="00AA2F62"/>
    <w:rsid w:val="00AC07FE"/>
    <w:rsid w:val="00AC63CD"/>
    <w:rsid w:val="00AE2AB4"/>
    <w:rsid w:val="00AF15F0"/>
    <w:rsid w:val="00AF369F"/>
    <w:rsid w:val="00B1661B"/>
    <w:rsid w:val="00B305D9"/>
    <w:rsid w:val="00B45075"/>
    <w:rsid w:val="00B53999"/>
    <w:rsid w:val="00B656C1"/>
    <w:rsid w:val="00B82245"/>
    <w:rsid w:val="00B90E7B"/>
    <w:rsid w:val="00BC5CEF"/>
    <w:rsid w:val="00BC6D38"/>
    <w:rsid w:val="00BD28C4"/>
    <w:rsid w:val="00C07B59"/>
    <w:rsid w:val="00C21112"/>
    <w:rsid w:val="00C258D9"/>
    <w:rsid w:val="00C27344"/>
    <w:rsid w:val="00C367F8"/>
    <w:rsid w:val="00C83623"/>
    <w:rsid w:val="00CC6542"/>
    <w:rsid w:val="00CE4BAD"/>
    <w:rsid w:val="00CE5FFB"/>
    <w:rsid w:val="00D31571"/>
    <w:rsid w:val="00D40F74"/>
    <w:rsid w:val="00D502D0"/>
    <w:rsid w:val="00D63DFC"/>
    <w:rsid w:val="00D75EAD"/>
    <w:rsid w:val="00D86BAF"/>
    <w:rsid w:val="00DA165D"/>
    <w:rsid w:val="00DA4CAF"/>
    <w:rsid w:val="00DC5243"/>
    <w:rsid w:val="00DC6445"/>
    <w:rsid w:val="00DD1235"/>
    <w:rsid w:val="00DD7F65"/>
    <w:rsid w:val="00DF2161"/>
    <w:rsid w:val="00E0068B"/>
    <w:rsid w:val="00E10516"/>
    <w:rsid w:val="00E10FCD"/>
    <w:rsid w:val="00E12831"/>
    <w:rsid w:val="00E16271"/>
    <w:rsid w:val="00E267BB"/>
    <w:rsid w:val="00E37947"/>
    <w:rsid w:val="00E43218"/>
    <w:rsid w:val="00E614C1"/>
    <w:rsid w:val="00E86F44"/>
    <w:rsid w:val="00E91997"/>
    <w:rsid w:val="00E93D20"/>
    <w:rsid w:val="00E9762E"/>
    <w:rsid w:val="00EA0833"/>
    <w:rsid w:val="00EA345B"/>
    <w:rsid w:val="00EC379D"/>
    <w:rsid w:val="00ED2821"/>
    <w:rsid w:val="00F06B00"/>
    <w:rsid w:val="00F13E10"/>
    <w:rsid w:val="00F31E5E"/>
    <w:rsid w:val="00F34433"/>
    <w:rsid w:val="00F36D9A"/>
    <w:rsid w:val="00F51309"/>
    <w:rsid w:val="00F55E00"/>
    <w:rsid w:val="00F773F3"/>
    <w:rsid w:val="00F87527"/>
    <w:rsid w:val="00F92EB6"/>
    <w:rsid w:val="00FA3718"/>
    <w:rsid w:val="00FA4548"/>
    <w:rsid w:val="00FB1B72"/>
    <w:rsid w:val="00FB2920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1BEE"/>
    <w:pPr>
      <w:ind w:left="720"/>
      <w:contextualSpacing/>
    </w:pPr>
  </w:style>
  <w:style w:type="table" w:styleId="TableGrid">
    <w:name w:val="Table Grid"/>
    <w:basedOn w:val="TableNormal"/>
    <w:uiPriority w:val="99"/>
    <w:rsid w:val="00641B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4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650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650FF"/>
    <w:rPr>
      <w:rFonts w:cs="Times New Roman"/>
    </w:rPr>
  </w:style>
  <w:style w:type="paragraph" w:customStyle="1" w:styleId="consplusnonformat">
    <w:name w:val="consplusnonformat"/>
    <w:basedOn w:val="Normal"/>
    <w:uiPriority w:val="99"/>
    <w:rsid w:val="00AC0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902B29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8202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908</Words>
  <Characters>5177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Vadik</cp:lastModifiedBy>
  <cp:revision>7</cp:revision>
  <cp:lastPrinted>2017-11-27T12:05:00Z</cp:lastPrinted>
  <dcterms:created xsi:type="dcterms:W3CDTF">2017-11-08T14:11:00Z</dcterms:created>
  <dcterms:modified xsi:type="dcterms:W3CDTF">2017-11-27T12:06:00Z</dcterms:modified>
</cp:coreProperties>
</file>