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48" w:rsidRPr="009F5BBB" w:rsidRDefault="00353C48" w:rsidP="00353C48">
      <w:pPr>
        <w:jc w:val="center"/>
        <w:rPr>
          <w:rFonts w:ascii="Arial" w:eastAsia="Times New Roman" w:hAnsi="Arial"/>
          <w:sz w:val="20"/>
          <w:szCs w:val="20"/>
        </w:rPr>
      </w:pPr>
      <w:r w:rsidRPr="009F5BBB">
        <w:rPr>
          <w:rFonts w:ascii="Arial" w:eastAsia="Times New Roman" w:hAnsi="Arial"/>
          <w:noProof/>
          <w:sz w:val="20"/>
          <w:szCs w:val="20"/>
        </w:rPr>
        <w:drawing>
          <wp:inline distT="0" distB="0" distL="0" distR="0" wp14:anchorId="6A97D453" wp14:editId="5DB95196">
            <wp:extent cx="4572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48" w:rsidRPr="009F5BBB" w:rsidRDefault="00353C48" w:rsidP="00353C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АДМИНИСТРАЦИЯ</w:t>
      </w:r>
    </w:p>
    <w:p w:rsidR="00353C48" w:rsidRPr="009F5BBB" w:rsidRDefault="00353C48" w:rsidP="00353C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ШИРОКОВСКОГО СЕЛЬСКОГО ПОСЕЛЕНИЯ</w:t>
      </w:r>
    </w:p>
    <w:p w:rsidR="00353C48" w:rsidRPr="009F5BBB" w:rsidRDefault="00353C48" w:rsidP="00353C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СИМФЕРОПОЛЬСКОГО РАЙОНА</w:t>
      </w:r>
    </w:p>
    <w:p w:rsidR="00353C48" w:rsidRPr="009F5BBB" w:rsidRDefault="00353C48" w:rsidP="00353C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РЕСПУБЛИКИ КРЫМ</w:t>
      </w:r>
    </w:p>
    <w:p w:rsidR="00353C48" w:rsidRPr="009F5BBB" w:rsidRDefault="00353C48" w:rsidP="00353C4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353C48" w:rsidRPr="009F5BBB" w:rsidRDefault="00353C48" w:rsidP="00353C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ПОСТАНОВЛЕНИЕ</w:t>
      </w:r>
    </w:p>
    <w:p w:rsidR="00353C48" w:rsidRPr="009F5BBB" w:rsidRDefault="00353C48" w:rsidP="00353C4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353C48" w:rsidRPr="009F5BBB" w:rsidRDefault="00441DBE" w:rsidP="00353C4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__________</w:t>
      </w:r>
      <w:r w:rsidR="00276DD0">
        <w:rPr>
          <w:rFonts w:eastAsia="Times New Roman"/>
          <w:b/>
        </w:rPr>
        <w:t>2021 год</w:t>
      </w:r>
      <w:r w:rsidR="00353C48" w:rsidRPr="009F5BBB">
        <w:rPr>
          <w:rFonts w:eastAsia="Times New Roman"/>
          <w:b/>
        </w:rPr>
        <w:t xml:space="preserve">                                                                    </w:t>
      </w:r>
      <w:r w:rsidR="00353C48">
        <w:rPr>
          <w:rFonts w:eastAsia="Times New Roman"/>
          <w:b/>
        </w:rPr>
        <w:t xml:space="preserve">               </w:t>
      </w:r>
      <w:r w:rsidR="00353C48" w:rsidRPr="009F5BBB">
        <w:rPr>
          <w:rFonts w:eastAsia="Times New Roman"/>
          <w:b/>
        </w:rPr>
        <w:t xml:space="preserve">№ </w:t>
      </w:r>
      <w:r w:rsidR="00276DD0">
        <w:rPr>
          <w:rFonts w:eastAsia="Times New Roman"/>
          <w:b/>
        </w:rPr>
        <w:t>_____</w:t>
      </w:r>
      <w:r w:rsidR="00353C48" w:rsidRPr="009F5BBB">
        <w:rPr>
          <w:rFonts w:eastAsia="Times New Roman"/>
          <w:b/>
        </w:rPr>
        <w:t xml:space="preserve"> </w:t>
      </w:r>
    </w:p>
    <w:p w:rsidR="00353C48" w:rsidRPr="009F5BBB" w:rsidRDefault="00353C48" w:rsidP="00353C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с. Широкое</w:t>
      </w:r>
    </w:p>
    <w:p w:rsidR="00353C48" w:rsidRPr="0045287E" w:rsidRDefault="00353C48" w:rsidP="00353C48">
      <w:pPr>
        <w:keepNext/>
        <w:ind w:left="-567" w:right="26"/>
        <w:jc w:val="center"/>
        <w:outlineLvl w:val="0"/>
        <w:rPr>
          <w:sz w:val="24"/>
          <w:szCs w:val="24"/>
        </w:rPr>
      </w:pPr>
      <w:r w:rsidRPr="00A327CD">
        <w:rPr>
          <w:sz w:val="24"/>
          <w:szCs w:val="24"/>
        </w:rPr>
        <w:t xml:space="preserve"> </w:t>
      </w:r>
    </w:p>
    <w:p w:rsidR="00353C48" w:rsidRPr="0045287E" w:rsidRDefault="00353C48" w:rsidP="00353C48">
      <w:pPr>
        <w:ind w:right="4251"/>
        <w:jc w:val="both"/>
        <w:rPr>
          <w:b/>
        </w:rPr>
      </w:pPr>
      <w:r w:rsidRPr="0045287E">
        <w:rPr>
          <w:b/>
        </w:rPr>
        <w:t>О</w:t>
      </w:r>
      <w:r>
        <w:rPr>
          <w:b/>
        </w:rPr>
        <w:t xml:space="preserve"> внесе</w:t>
      </w:r>
      <w:r w:rsidR="00276DD0">
        <w:rPr>
          <w:b/>
        </w:rPr>
        <w:t>нии изменений в административные</w:t>
      </w:r>
      <w:r>
        <w:rPr>
          <w:b/>
        </w:rPr>
        <w:t xml:space="preserve"> регламент</w:t>
      </w:r>
      <w:r w:rsidR="00276DD0">
        <w:rPr>
          <w:b/>
        </w:rPr>
        <w:t xml:space="preserve">ы предоставления муниципальных </w:t>
      </w:r>
      <w:r w:rsidR="006A768F">
        <w:rPr>
          <w:b/>
        </w:rPr>
        <w:t xml:space="preserve">   </w:t>
      </w:r>
      <w:r w:rsidR="00276DD0">
        <w:rPr>
          <w:b/>
        </w:rPr>
        <w:t>услуг</w:t>
      </w:r>
      <w:r w:rsidRPr="0045287E">
        <w:rPr>
          <w:b/>
        </w:rPr>
        <w:t xml:space="preserve"> </w:t>
      </w:r>
    </w:p>
    <w:p w:rsidR="00353C48" w:rsidRPr="00A327CD" w:rsidRDefault="00353C48" w:rsidP="00353C48">
      <w:pPr>
        <w:tabs>
          <w:tab w:val="left" w:pos="3544"/>
          <w:tab w:val="left" w:pos="4111"/>
        </w:tabs>
        <w:ind w:right="3826"/>
        <w:rPr>
          <w:b/>
          <w:sz w:val="24"/>
          <w:szCs w:val="24"/>
        </w:rPr>
      </w:pPr>
    </w:p>
    <w:p w:rsidR="00353C48" w:rsidRPr="009F5BBB" w:rsidRDefault="00353C48" w:rsidP="00353C48">
      <w:pPr>
        <w:suppressLineNumbers/>
        <w:autoSpaceDE w:val="0"/>
        <w:autoSpaceDN w:val="0"/>
        <w:adjustRightInd w:val="0"/>
        <w:ind w:firstLine="709"/>
        <w:jc w:val="both"/>
      </w:pPr>
      <w:r w:rsidRPr="009F5BBB">
        <w:t xml:space="preserve">В соответствии с </w:t>
      </w:r>
      <w:r w:rsidRPr="00652C49">
        <w:t>Федеральным законом от 06.10.2003</w:t>
      </w:r>
      <w:r>
        <w:t xml:space="preserve"> г.</w:t>
      </w:r>
      <w:r w:rsidRPr="00652C49">
        <w:t xml:space="preserve"> №</w:t>
      </w:r>
      <w:r>
        <w:t xml:space="preserve"> </w:t>
      </w:r>
      <w:r w:rsidRPr="00652C49">
        <w:t>131-ФЗ «Об общих принципах организации местного самоуправления в Российской Федерации»</w:t>
      </w:r>
      <w:r>
        <w:t>,</w:t>
      </w:r>
      <w:r w:rsidRPr="00652C49">
        <w:t xml:space="preserve"> Федеральным законом от 27.07.2010</w:t>
      </w:r>
      <w:r>
        <w:t xml:space="preserve"> г.</w:t>
      </w:r>
      <w:r w:rsidRPr="00652C49">
        <w:t xml:space="preserve"> №</w:t>
      </w:r>
      <w:r>
        <w:t xml:space="preserve"> </w:t>
      </w:r>
      <w:r w:rsidRPr="00652C49">
        <w:t>210-ФЗ «Об организации предоставления государственных и муниципальных услуг</w:t>
      </w:r>
      <w:r w:rsidR="00276DD0" w:rsidRPr="00652C49">
        <w:t>»</w:t>
      </w:r>
      <w:r w:rsidR="00276DD0">
        <w:t>,</w:t>
      </w:r>
      <w:r w:rsidR="00276DD0" w:rsidRPr="00652C49">
        <w:t xml:space="preserve"> </w:t>
      </w:r>
      <w:r w:rsidR="004945BC">
        <w:t xml:space="preserve">с целью обеспечения проведения Министерством внутренней политики, информации и связи Республики Крым комплекса мероприятий, направленных на переход на оказание массовых социально значимых услуг, </w:t>
      </w:r>
      <w:r w:rsidR="006A768F">
        <w:t>предоставляемых</w:t>
      </w:r>
      <w:r w:rsidR="004945BC">
        <w:t xml:space="preserve"> </w:t>
      </w:r>
      <w:r w:rsidR="006A768F">
        <w:t xml:space="preserve">органами местного самоуправления Республики Крым в электронной форме с использованием Единого портала государственных и муниципальных услуг и во исполнение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 19, </w:t>
      </w:r>
      <w:r w:rsidR="00276DD0" w:rsidRPr="00094A18">
        <w:t>руководствуясь</w:t>
      </w:r>
      <w:r w:rsidRPr="00094A18">
        <w:t xml:space="preserve"> Уставом муниципального образования</w:t>
      </w:r>
      <w:r>
        <w:t xml:space="preserve"> </w:t>
      </w:r>
      <w:proofErr w:type="spellStart"/>
      <w:r>
        <w:t>Широковское</w:t>
      </w:r>
      <w:proofErr w:type="spellEnd"/>
      <w:r>
        <w:t xml:space="preserve"> сельское поселение</w:t>
      </w:r>
      <w:r w:rsidRPr="009F5BBB">
        <w:t xml:space="preserve">, администрация </w:t>
      </w:r>
      <w:r>
        <w:t>Широковского</w:t>
      </w:r>
      <w:r w:rsidRPr="009F5BBB">
        <w:t xml:space="preserve"> сельского поселения</w:t>
      </w:r>
    </w:p>
    <w:p w:rsidR="00353C48" w:rsidRPr="00A327CD" w:rsidRDefault="00353C48" w:rsidP="00353C48">
      <w:pPr>
        <w:ind w:firstLine="709"/>
        <w:jc w:val="center"/>
        <w:rPr>
          <w:b/>
          <w:sz w:val="24"/>
          <w:szCs w:val="24"/>
        </w:rPr>
      </w:pPr>
    </w:p>
    <w:p w:rsidR="00353C48" w:rsidRDefault="00353C48" w:rsidP="00353C48">
      <w:pPr>
        <w:ind w:firstLine="709"/>
        <w:jc w:val="center"/>
        <w:rPr>
          <w:b/>
        </w:rPr>
      </w:pPr>
      <w:r w:rsidRPr="009F5BBB">
        <w:rPr>
          <w:b/>
        </w:rPr>
        <w:t>ПОСТАНОВЛЯЕТ:</w:t>
      </w:r>
    </w:p>
    <w:p w:rsidR="00353C48" w:rsidRDefault="00353C48" w:rsidP="00353C48">
      <w:pPr>
        <w:ind w:firstLine="709"/>
        <w:jc w:val="both"/>
        <w:rPr>
          <w:b/>
        </w:rPr>
      </w:pPr>
    </w:p>
    <w:p w:rsidR="00353C48" w:rsidRDefault="00353C48" w:rsidP="00353C48">
      <w:pPr>
        <w:ind w:firstLine="709"/>
        <w:jc w:val="both"/>
      </w:pPr>
      <w:r>
        <w:t>1.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Выдача разрешения на проведение земляных работ», утвержденный постановлением администрации Широковского сельского поселения Симферопольского района Республики Крым от 25 сентября 2020 г. № 65</w:t>
      </w:r>
      <w:r w:rsidR="003729C7">
        <w:t xml:space="preserve"> (в редакции постановления № 94 от 28.12.2020 г.)</w:t>
      </w:r>
      <w:r>
        <w:t xml:space="preserve"> следующие изменения:</w:t>
      </w:r>
    </w:p>
    <w:p w:rsidR="005E58F3" w:rsidRDefault="00353C48" w:rsidP="00353C48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1.1. </w:t>
      </w:r>
      <w:r w:rsidR="003729C7">
        <w:t>Первое предложение пункт</w:t>
      </w:r>
      <w:r w:rsidR="005E58F3">
        <w:t>а</w:t>
      </w:r>
      <w:r w:rsidR="00795E84">
        <w:t xml:space="preserve"> 9.7</w:t>
      </w:r>
      <w:r>
        <w:t xml:space="preserve">. изложить в новой редакции следующего содержания: </w:t>
      </w:r>
    </w:p>
    <w:p w:rsidR="00353C48" w:rsidRDefault="00353C48" w:rsidP="00353C48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 w:rsidR="005E58F3">
        <w:t>9.7.</w:t>
      </w:r>
      <w:r w:rsidRPr="005969C5">
        <w:t xml:space="preserve"> </w:t>
      </w:r>
      <w:r w:rsidR="005E58F3">
        <w:t xml:space="preserve">Заявителю предоставляется возможность подачи заявления в электронной форме посредством ФГИС «Единый портал государственных и </w:t>
      </w:r>
      <w:r w:rsidR="005E58F3">
        <w:lastRenderedPageBreak/>
        <w:t>муниципальных услуг» и «Региональный портал государственных и муниципальных услуг».</w:t>
      </w:r>
    </w:p>
    <w:p w:rsidR="005E58F3" w:rsidRDefault="005E58F3" w:rsidP="005E58F3">
      <w:pPr>
        <w:ind w:firstLine="709"/>
        <w:jc w:val="both"/>
      </w:pPr>
      <w:r>
        <w:t>2.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Присвоение, изменение и аннулирование адресов объекта недвижимости»</w:t>
      </w:r>
      <w:r w:rsidR="00A34D3F">
        <w:t>,</w:t>
      </w:r>
      <w:r>
        <w:t xml:space="preserve"> утвержденный постановлением администрации Широковского сельского поселения Симферопольского района Республики Крым от 25 сентября 2020 г. № 67 (в редакции постановления № 95 от 28.12.2020 г.) следующие изменения:</w:t>
      </w:r>
    </w:p>
    <w:p w:rsidR="00795E84" w:rsidRDefault="00795E84" w:rsidP="00795E8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2.1. Первое предложение пункта 9.2. изложить в новой редакции следующего содержания: </w:t>
      </w:r>
    </w:p>
    <w:p w:rsidR="00795E84" w:rsidRDefault="00795E84" w:rsidP="00795E84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>
        <w:t>9.2.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795E84" w:rsidRDefault="00795E84" w:rsidP="00795E84">
      <w:pPr>
        <w:ind w:firstLine="709"/>
        <w:jc w:val="both"/>
      </w:pPr>
      <w:r>
        <w:t>3.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Согласование проведения переустройства и (или) перепланировки помещения в многоквартирном доме»</w:t>
      </w:r>
      <w:r w:rsidR="00A34D3F">
        <w:t>,</w:t>
      </w:r>
      <w:r>
        <w:t xml:space="preserve"> утвержденный постановлением администрации Широковского сельского поселения Симферопольского района Республики Крым от 25 сентября 2020 г. № 63 (в редакции постановления № 94 от 28.12.2020 г.) следующие изменения:</w:t>
      </w:r>
    </w:p>
    <w:p w:rsidR="00795E84" w:rsidRDefault="00795E84" w:rsidP="00795E8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3.1. Первое предложение пункта 9.4. изложить в новой редакции следующего содержания: </w:t>
      </w:r>
    </w:p>
    <w:p w:rsidR="00795E84" w:rsidRDefault="00795E84" w:rsidP="00795E84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>
        <w:t>9.2.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795E84" w:rsidRDefault="00795E84" w:rsidP="00795E84">
      <w:pPr>
        <w:ind w:firstLine="709"/>
        <w:jc w:val="both"/>
      </w:pPr>
      <w:r>
        <w:t>4.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 w:rsidR="00A34D3F">
        <w:t>Утверждение схемы расположения земельного участка на кадастровом плане территории</w:t>
      </w:r>
      <w:r>
        <w:t>»</w:t>
      </w:r>
      <w:r w:rsidR="00A34D3F">
        <w:t>,</w:t>
      </w:r>
      <w:r>
        <w:t xml:space="preserve"> утвержденный постановлением администрации Широковского сельского поселения Симферопольского района Республики </w:t>
      </w:r>
      <w:r w:rsidR="00A34D3F">
        <w:t xml:space="preserve">Крым от 25 сентября 2020 г. № 70 </w:t>
      </w:r>
      <w:r>
        <w:t>следующие изменения:</w:t>
      </w:r>
    </w:p>
    <w:p w:rsidR="00795E84" w:rsidRDefault="00A34D3F" w:rsidP="00795E84">
      <w:pPr>
        <w:pStyle w:val="111"/>
        <w:numPr>
          <w:ilvl w:val="0"/>
          <w:numId w:val="0"/>
        </w:numPr>
        <w:spacing w:line="240" w:lineRule="auto"/>
        <w:ind w:firstLine="709"/>
      </w:pPr>
      <w:r>
        <w:t>4</w:t>
      </w:r>
      <w:r w:rsidR="00795E84">
        <w:t>.1. Первое предложение пункта</w:t>
      </w:r>
      <w:r>
        <w:t xml:space="preserve"> 9.4</w:t>
      </w:r>
      <w:r w:rsidR="00795E84">
        <w:t xml:space="preserve">. изложить в новой редакции следующего содержания: </w:t>
      </w:r>
    </w:p>
    <w:p w:rsidR="00795E84" w:rsidRDefault="00795E84" w:rsidP="00795E84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 w:rsidR="00A34D3F">
        <w:t>9.4</w:t>
      </w:r>
      <w:r>
        <w:t>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A34D3F" w:rsidRDefault="00A34D3F" w:rsidP="00A34D3F">
      <w:pPr>
        <w:ind w:firstLine="709"/>
        <w:jc w:val="both"/>
      </w:pPr>
      <w:r>
        <w:t>5.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Выдача архивных справок, архивных выписок и архивных копий по социально-правовым запросам», утвержденный постановлением администрации Широковского сельского поселения Симферопольского района Республики Крым от 25 сентября 2020 г. № 66 следующие изменения:</w:t>
      </w:r>
    </w:p>
    <w:p w:rsidR="00A34D3F" w:rsidRDefault="00A34D3F" w:rsidP="00A34D3F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 Первое предложение пункта 9.3. изложить в новой редакции следующего содержания: </w:t>
      </w:r>
    </w:p>
    <w:p w:rsidR="00A34D3F" w:rsidRDefault="00A34D3F" w:rsidP="00A34D3F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>
        <w:t>9.3.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A34D3F" w:rsidRDefault="00A34D3F" w:rsidP="00A34D3F">
      <w:pPr>
        <w:ind w:firstLine="709"/>
        <w:jc w:val="both"/>
      </w:pPr>
      <w:r>
        <w:t>6.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Предварительное согласование предоставления земельного участка», утвержденный постановлением администрации Широковского сельского поселения Симферопольского района Республики Крым от 25 сентября 2020 г. № 64 следующие изменения:</w:t>
      </w:r>
    </w:p>
    <w:p w:rsidR="00A34D3F" w:rsidRDefault="00A34D3F" w:rsidP="00A34D3F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6.1. Первое предложение пункта 9.3. изложить в новой редакции следующего содержания: </w:t>
      </w:r>
    </w:p>
    <w:p w:rsidR="00A34D3F" w:rsidRDefault="00A34D3F" w:rsidP="00A34D3F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>
        <w:t>9.3.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A34D3F" w:rsidRDefault="00A34D3F" w:rsidP="00A34D3F">
      <w:pPr>
        <w:ind w:firstLine="709"/>
        <w:jc w:val="both"/>
      </w:pPr>
      <w:r>
        <w:t>7.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Широковского сельского поселения Симферопольского района Республики </w:t>
      </w:r>
      <w:r w:rsidR="00EF2D78">
        <w:t>Крым от 25 сентября 2020 г. № 69</w:t>
      </w:r>
      <w:r>
        <w:t xml:space="preserve"> следующие изменения:</w:t>
      </w:r>
    </w:p>
    <w:p w:rsidR="00A34D3F" w:rsidRDefault="00A34D3F" w:rsidP="00A34D3F">
      <w:pPr>
        <w:pStyle w:val="111"/>
        <w:numPr>
          <w:ilvl w:val="0"/>
          <w:numId w:val="0"/>
        </w:numPr>
        <w:spacing w:line="240" w:lineRule="auto"/>
        <w:ind w:firstLine="709"/>
      </w:pPr>
      <w:r>
        <w:t>7.1. Первое предложение пункта</w:t>
      </w:r>
      <w:r w:rsidR="00EF2D78">
        <w:t xml:space="preserve"> 9.2</w:t>
      </w:r>
      <w:r>
        <w:t xml:space="preserve">. изложить в новой редакции следующего содержания: </w:t>
      </w:r>
    </w:p>
    <w:p w:rsidR="00A34D3F" w:rsidRDefault="00A34D3F" w:rsidP="00A34D3F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 w:rsidR="00EF2D78">
        <w:t>9.2</w:t>
      </w:r>
      <w:r>
        <w:t>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EF2D78" w:rsidRPr="00B50D18" w:rsidRDefault="00EF2D78" w:rsidP="00EF2D78">
      <w:pPr>
        <w:ind w:firstLine="709"/>
        <w:jc w:val="both"/>
      </w:pPr>
      <w:r w:rsidRPr="00B50D18">
        <w:t>8. Внести в 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Широковского сельского поселения Симферопольского района Республики Крым от 19 марта 20</w:t>
      </w:r>
      <w:r w:rsidR="00F247C1" w:rsidRPr="00B50D18">
        <w:t>19</w:t>
      </w:r>
      <w:r w:rsidRPr="00B50D18">
        <w:t xml:space="preserve"> г. № 42 следующие изменения:</w:t>
      </w:r>
    </w:p>
    <w:p w:rsidR="00EF2D78" w:rsidRPr="00B50D18" w:rsidRDefault="00EF2D78" w:rsidP="00EF2D78">
      <w:pPr>
        <w:pStyle w:val="111"/>
        <w:numPr>
          <w:ilvl w:val="0"/>
          <w:numId w:val="0"/>
        </w:numPr>
        <w:spacing w:line="240" w:lineRule="auto"/>
        <w:ind w:firstLine="709"/>
      </w:pPr>
      <w:r w:rsidRPr="00B50D18">
        <w:t xml:space="preserve">8.1. Пункт 2.6.5. дополнить абзацем следующего содержания: </w:t>
      </w:r>
    </w:p>
    <w:p w:rsidR="00EF2D78" w:rsidRDefault="00EF2D78" w:rsidP="00EF2D78">
      <w:pPr>
        <w:pStyle w:val="111"/>
        <w:numPr>
          <w:ilvl w:val="0"/>
          <w:numId w:val="0"/>
        </w:numPr>
        <w:spacing w:line="240" w:lineRule="auto"/>
        <w:ind w:firstLine="709"/>
      </w:pPr>
      <w:r w:rsidRPr="00B50D18">
        <w:t>«</w:t>
      </w:r>
      <w:r w:rsidR="00F247C1" w:rsidRPr="00B50D18">
        <w:t>З</w:t>
      </w:r>
      <w:r w:rsidRPr="00B50D18">
        <w:t>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  <w:r w:rsidR="00B50D18">
        <w:t>»</w:t>
      </w:r>
    </w:p>
    <w:p w:rsidR="00315E5C" w:rsidRDefault="00315E5C" w:rsidP="00315E5C">
      <w:pPr>
        <w:ind w:firstLine="709"/>
        <w:jc w:val="both"/>
      </w:pPr>
      <w:r>
        <w:t>9.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образования», утвержденный постановлением администрации Широковского сельского поселения Симферопольского района Республики Крым от 25 сентября 2020 г. № 72 следующие изменения:</w:t>
      </w:r>
    </w:p>
    <w:p w:rsidR="00315E5C" w:rsidRDefault="00315E5C" w:rsidP="00315E5C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9.1. Первое предложение пункта 9.2. изложить в новой редакции следующего содержания: </w:t>
      </w:r>
    </w:p>
    <w:p w:rsidR="00315E5C" w:rsidRDefault="00315E5C" w:rsidP="00315E5C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>
        <w:t>9.2.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315E5C" w:rsidRDefault="00315E5C" w:rsidP="00315E5C">
      <w:pPr>
        <w:ind w:firstLine="709"/>
        <w:jc w:val="both"/>
      </w:pPr>
      <w:r>
        <w:t>10.</w:t>
      </w:r>
      <w:r w:rsidRPr="00315E5C">
        <w:t xml:space="preserve"> </w:t>
      </w:r>
      <w:r>
        <w:t>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Предоставление сведений из реестра муниципального имущества муниципального образования», утвержденный постановлением администрации Широковского сельского поселения Симферопольского района Республики Крым от 25 сентября 2020 г. № 68 следующие изменения:</w:t>
      </w:r>
    </w:p>
    <w:p w:rsidR="00315E5C" w:rsidRDefault="00315E5C" w:rsidP="00315E5C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10.1. Первое предложение пункта 9.2. изложить в новой редакции следующего содержания: </w:t>
      </w:r>
    </w:p>
    <w:p w:rsidR="00315E5C" w:rsidRDefault="00315E5C" w:rsidP="00315E5C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>
        <w:t>9.2.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315E5C" w:rsidRDefault="00315E5C" w:rsidP="00315E5C">
      <w:pPr>
        <w:ind w:firstLine="709"/>
        <w:jc w:val="both"/>
      </w:pPr>
      <w:r>
        <w:t>11. Внести в</w:t>
      </w:r>
      <w:r w:rsidRPr="009F5BBB">
        <w:t xml:space="preserve"> </w:t>
      </w:r>
      <w:r>
        <w:t>а</w:t>
      </w:r>
      <w:r w:rsidRPr="009F5BBB">
        <w:t>дминистративный регламент предоставления муниципальной услуги «</w:t>
      </w:r>
      <w:r>
        <w:t>Переоформление прав или завершение оформления прав на земельные участки на территории муниципального образования», утвержденный постановлением администрации Широковского сельского поселения Симферопольского района Республики Крым от 25 сентября 2020 г. № 71 следующие изменения:</w:t>
      </w:r>
    </w:p>
    <w:p w:rsidR="00315E5C" w:rsidRDefault="00315E5C" w:rsidP="00315E5C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11.1. Первое предложение пункта 9.2. изложить в новой редакции следующего содержания: </w:t>
      </w:r>
    </w:p>
    <w:p w:rsidR="005E58F3" w:rsidRPr="005969C5" w:rsidRDefault="00315E5C" w:rsidP="00315E5C">
      <w:pPr>
        <w:pStyle w:val="111"/>
        <w:numPr>
          <w:ilvl w:val="0"/>
          <w:numId w:val="0"/>
        </w:numPr>
        <w:spacing w:line="240" w:lineRule="auto"/>
        <w:ind w:firstLine="709"/>
      </w:pPr>
      <w:r w:rsidRPr="005969C5">
        <w:t>«</w:t>
      </w:r>
      <w:r>
        <w:t>9.2.</w:t>
      </w:r>
      <w:r w:rsidRPr="005969C5">
        <w:t xml:space="preserve"> </w:t>
      </w:r>
      <w:r>
        <w:t>Заявителю предоставляется возможность подачи заявления в электронной форме посредством ФГИС «Единый портал государственных и муниципальных услуг» и «Региональный портал государственных и муниципальных услуг».</w:t>
      </w:r>
    </w:p>
    <w:p w:rsidR="00353C48" w:rsidRDefault="00353C48" w:rsidP="00353C48">
      <w:pPr>
        <w:jc w:val="both"/>
      </w:pPr>
      <w:r>
        <w:t xml:space="preserve">          </w:t>
      </w:r>
      <w:r w:rsidR="00315E5C">
        <w:t>12</w:t>
      </w:r>
      <w:r>
        <w:t xml:space="preserve">. </w:t>
      </w:r>
      <w:r w:rsidRPr="002E6E54">
        <w:t xml:space="preserve">Обнародовать    настоящее    </w:t>
      </w:r>
      <w:r>
        <w:t>п</w:t>
      </w:r>
      <w:r w:rsidRPr="002E6E54">
        <w:t xml:space="preserve">остановление    путем </w:t>
      </w:r>
      <w:r>
        <w:t xml:space="preserve"> </w:t>
      </w:r>
      <w:r w:rsidRPr="002E6E54">
        <w:t xml:space="preserve">   размещения  </w:t>
      </w:r>
      <w:r>
        <w:t xml:space="preserve"> </w:t>
      </w:r>
      <w:r w:rsidRPr="002E6E54">
        <w:t xml:space="preserve"> его   на</w:t>
      </w:r>
      <w:r>
        <w:t xml:space="preserve"> </w:t>
      </w:r>
      <w:r w:rsidRPr="002E6E54">
        <w:t>информационном стенде Администрации Широковского сельского поселения по адресу: Симферопольский район, с. Широкое, ул. Октябрьская, д. 3 и на официальном сайте Правительства Республики Крым в информационно-телекоммуникационной сети «Интернет».</w:t>
      </w:r>
    </w:p>
    <w:p w:rsidR="00353C48" w:rsidRPr="009F5BBB" w:rsidRDefault="00F247C1" w:rsidP="00353C48">
      <w:pPr>
        <w:ind w:firstLine="709"/>
        <w:jc w:val="both"/>
      </w:pPr>
      <w:r>
        <w:t>1</w:t>
      </w:r>
      <w:r w:rsidR="00315E5C">
        <w:t>3</w:t>
      </w:r>
      <w:r w:rsidR="00353C48">
        <w:t xml:space="preserve">. </w:t>
      </w:r>
      <w:r w:rsidR="00353C48" w:rsidRPr="009F5BBB">
        <w:t>Настоящее постановление вступает в силу со дня его официального обнародования.</w:t>
      </w:r>
    </w:p>
    <w:p w:rsidR="00353C48" w:rsidRPr="009F5BBB" w:rsidRDefault="00F247C1" w:rsidP="00353C48">
      <w:pPr>
        <w:ind w:firstLine="709"/>
        <w:jc w:val="both"/>
      </w:pPr>
      <w:r>
        <w:t>1</w:t>
      </w:r>
      <w:r w:rsidR="00315E5C">
        <w:t>4</w:t>
      </w:r>
      <w:r w:rsidR="00353C48">
        <w:t xml:space="preserve">. </w:t>
      </w:r>
      <w:r w:rsidR="00353C48" w:rsidRPr="009F5BBB">
        <w:t>Контроль за исполнением настоящего постановления оставляю за собой.</w:t>
      </w:r>
    </w:p>
    <w:p w:rsidR="00353C48" w:rsidRPr="009F5BBB" w:rsidRDefault="00353C48" w:rsidP="00353C48">
      <w:pPr>
        <w:ind w:firstLine="709"/>
        <w:jc w:val="both"/>
      </w:pPr>
    </w:p>
    <w:p w:rsidR="00353C48" w:rsidRPr="0045287E" w:rsidRDefault="00353C48" w:rsidP="00353C4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 xml:space="preserve">Председатель Широковского сельского совета – </w:t>
      </w:r>
    </w:p>
    <w:p w:rsidR="00353C48" w:rsidRPr="0045287E" w:rsidRDefault="00353C48" w:rsidP="00353C4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>глава администрации</w:t>
      </w:r>
    </w:p>
    <w:p w:rsidR="00313700" w:rsidRPr="00B50D18" w:rsidRDefault="00353C48" w:rsidP="00B50D1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 xml:space="preserve">Широковского сельского поселения                                 </w:t>
      </w:r>
      <w:r>
        <w:rPr>
          <w:rFonts w:eastAsia="Times New Roman"/>
        </w:rPr>
        <w:t xml:space="preserve">                       </w:t>
      </w:r>
      <w:r w:rsidRPr="0045287E">
        <w:rPr>
          <w:rFonts w:eastAsia="Times New Roman"/>
        </w:rPr>
        <w:t>Е.А. Зотов</w:t>
      </w:r>
      <w:bookmarkStart w:id="0" w:name="_GoBack"/>
      <w:bookmarkEnd w:id="0"/>
    </w:p>
    <w:sectPr w:rsidR="00313700" w:rsidRPr="00B50D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77" w:rsidRDefault="007D3677" w:rsidP="00441DBE">
      <w:r>
        <w:separator/>
      </w:r>
    </w:p>
  </w:endnote>
  <w:endnote w:type="continuationSeparator" w:id="0">
    <w:p w:rsidR="007D3677" w:rsidRDefault="007D3677" w:rsidP="0044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77" w:rsidRDefault="007D3677" w:rsidP="00441DBE">
      <w:r>
        <w:separator/>
      </w:r>
    </w:p>
  </w:footnote>
  <w:footnote w:type="continuationSeparator" w:id="0">
    <w:p w:rsidR="007D3677" w:rsidRDefault="007D3677" w:rsidP="0044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BE" w:rsidRDefault="00441DBE" w:rsidP="00441DBE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15"/>
    <w:rsid w:val="001C5031"/>
    <w:rsid w:val="00276DD0"/>
    <w:rsid w:val="00313700"/>
    <w:rsid w:val="00315E5C"/>
    <w:rsid w:val="00353C48"/>
    <w:rsid w:val="003729C7"/>
    <w:rsid w:val="004031B2"/>
    <w:rsid w:val="00441DBE"/>
    <w:rsid w:val="004945BC"/>
    <w:rsid w:val="005E58F3"/>
    <w:rsid w:val="006A768F"/>
    <w:rsid w:val="00753B90"/>
    <w:rsid w:val="00795E84"/>
    <w:rsid w:val="007D3677"/>
    <w:rsid w:val="008F1915"/>
    <w:rsid w:val="00A34D3F"/>
    <w:rsid w:val="00B50D18"/>
    <w:rsid w:val="00D0571F"/>
    <w:rsid w:val="00EF2D78"/>
    <w:rsid w:val="00F247C1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ABE7-D971-4E46-8704-9015A8BB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4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"/>
    <w:qFormat/>
    <w:rsid w:val="00353C48"/>
    <w:pPr>
      <w:numPr>
        <w:numId w:val="1"/>
      </w:numPr>
      <w:autoSpaceDE w:val="0"/>
      <w:autoSpaceDN w:val="0"/>
      <w:adjustRightInd w:val="0"/>
      <w:spacing w:before="360" w:after="240"/>
      <w:jc w:val="center"/>
      <w:outlineLvl w:val="1"/>
    </w:pPr>
    <w:rPr>
      <w:b/>
      <w:i/>
      <w:lang w:eastAsia="en-US"/>
    </w:rPr>
  </w:style>
  <w:style w:type="paragraph" w:customStyle="1" w:styleId="111">
    <w:name w:val="Рег. 1.1.1"/>
    <w:basedOn w:val="a"/>
    <w:qFormat/>
    <w:rsid w:val="00353C48"/>
    <w:pPr>
      <w:numPr>
        <w:ilvl w:val="2"/>
        <w:numId w:val="1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353C48"/>
    <w:pPr>
      <w:numPr>
        <w:ilvl w:val="1"/>
        <w:numId w:val="1"/>
      </w:numPr>
      <w:autoSpaceDE w:val="0"/>
      <w:autoSpaceDN w:val="0"/>
      <w:adjustRightInd w:val="0"/>
      <w:spacing w:line="276" w:lineRule="auto"/>
      <w:ind w:left="3131"/>
      <w:jc w:val="both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03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B2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41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DB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41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DB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к административному регламенту предоставления муниципальной услуги «Выдача разре</vt:lpstr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2021-09-29T08:47:00Z</cp:lastPrinted>
  <dcterms:created xsi:type="dcterms:W3CDTF">2021-09-28T08:27:00Z</dcterms:created>
  <dcterms:modified xsi:type="dcterms:W3CDTF">2021-09-29T12:10:00Z</dcterms:modified>
</cp:coreProperties>
</file>